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pPr>
              <w:rPr>
                <w:bCs/>
                <w:lang w:val="sr-Cyrl-CS"/>
              </w:rPr>
            </w:pPr>
            <w:r w:rsidRPr="00EB7F35">
              <w:rPr>
                <w:bCs/>
                <w:lang w:val="sr-Cyrl-CS"/>
              </w:rPr>
              <w:t>Студијски програм</w:t>
            </w:r>
            <w:r w:rsidRPr="00EB7F35">
              <w:rPr>
                <w:bCs/>
                <w:lang w:val="ru-RU"/>
              </w:rPr>
              <w:t>/студијски програми</w:t>
            </w:r>
            <w:r w:rsidRPr="00EB7F35">
              <w:rPr>
                <w:bCs/>
              </w:rPr>
              <w:t xml:space="preserve">: </w:t>
            </w:r>
            <w:r>
              <w:rPr>
                <w:bCs/>
                <w:lang w:val="sr-Cyrl-RS"/>
              </w:rPr>
              <w:t>Мастер</w:t>
            </w:r>
            <w:r w:rsidRPr="00EB7F35">
              <w:rPr>
                <w:bCs/>
                <w:lang w:val="sr-Cyrl-CS"/>
              </w:rPr>
              <w:t xml:space="preserve"> васпитач у домовима</w:t>
            </w: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pPr>
              <w:rPr>
                <w:bCs/>
                <w:lang w:val="sr-Cyrl-CS"/>
              </w:rPr>
            </w:pPr>
            <w:r w:rsidRPr="00EB7F35">
              <w:rPr>
                <w:lang w:val="sr-Cyrl-CS"/>
              </w:rPr>
              <w:t xml:space="preserve">Врста </w:t>
            </w:r>
            <w:r w:rsidRPr="00EB7F35">
              <w:rPr>
                <w:lang w:val="ru-RU"/>
              </w:rPr>
              <w:t>и ниво студија:</w:t>
            </w:r>
            <w:r>
              <w:rPr>
                <w:lang w:val="ru-RU"/>
              </w:rPr>
              <w:t xml:space="preserve"> Мастер </w:t>
            </w:r>
            <w:r w:rsidRPr="00EB7F35">
              <w:rPr>
                <w:lang w:val="ru-RU"/>
              </w:rPr>
              <w:t>академске студије</w:t>
            </w: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FB20D1" w:rsidRDefault="00495261" w:rsidP="008D5913">
            <w:pPr>
              <w:pStyle w:val="Heading3"/>
            </w:pPr>
            <w:bookmarkStart w:id="0" w:name="_Toc366487987"/>
            <w:r w:rsidRPr="00FB20D1">
              <w:rPr>
                <w:bCs w:val="0"/>
                <w:lang w:val="sr-Cyrl-CS"/>
              </w:rPr>
              <w:t>Назив предмета: Психологија комуникације</w:t>
            </w:r>
            <w:bookmarkEnd w:id="0"/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pPr>
              <w:rPr>
                <w:b/>
                <w:bCs/>
                <w:lang w:val="sr-Cyrl-CS"/>
              </w:rPr>
            </w:pPr>
            <w:r w:rsidRPr="00EB7F35">
              <w:rPr>
                <w:b/>
                <w:bCs/>
                <w:lang w:val="sr-Cyrl-CS"/>
              </w:rPr>
              <w:t>Наставник</w:t>
            </w:r>
            <w:r w:rsidRPr="00EB7F35">
              <w:rPr>
                <w:b/>
                <w:bCs/>
                <w:lang w:val="ru-RU"/>
              </w:rPr>
              <w:t xml:space="preserve"> (</w:t>
            </w:r>
            <w:r w:rsidRPr="00EB7F35">
              <w:rPr>
                <w:lang w:val="sr-Cyrl-CS"/>
              </w:rPr>
              <w:t>Име, средње слово, презиме</w:t>
            </w:r>
            <w:r w:rsidRPr="00EB7F35">
              <w:rPr>
                <w:lang w:val="ru-RU"/>
              </w:rPr>
              <w:t>)</w:t>
            </w:r>
            <w:r w:rsidRPr="00EB7F35">
              <w:rPr>
                <w:b/>
                <w:bCs/>
                <w:lang w:val="sr-Cyrl-CS"/>
              </w:rPr>
              <w:t xml:space="preserve">: </w:t>
            </w:r>
            <w:r w:rsidR="004F3331">
              <w:rPr>
                <w:b/>
                <w:bCs/>
                <w:lang w:val="sr-Cyrl-CS"/>
              </w:rPr>
              <w:fldChar w:fldCharType="begin"/>
            </w:r>
            <w:r w:rsidR="004F3331">
              <w:rPr>
                <w:b/>
                <w:bCs/>
                <w:lang w:val="sr-Cyrl-CS"/>
              </w:rPr>
              <w:instrText xml:space="preserve"> HYPERLINK "../../Prilozi/Prilog%209.5/8.%20Milovanovic%20B.%20Radmila.docx" </w:instrText>
            </w:r>
            <w:r w:rsidR="004F3331">
              <w:rPr>
                <w:b/>
                <w:bCs/>
                <w:lang w:val="sr-Cyrl-CS"/>
              </w:rPr>
            </w:r>
            <w:r w:rsidR="004F3331">
              <w:rPr>
                <w:b/>
                <w:bCs/>
                <w:lang w:val="sr-Cyrl-CS"/>
              </w:rPr>
              <w:fldChar w:fldCharType="separate"/>
            </w:r>
            <w:r w:rsidRPr="004F3331">
              <w:rPr>
                <w:rStyle w:val="Hyperlink"/>
                <w:b/>
                <w:bCs/>
                <w:lang w:val="sr-Cyrl-CS"/>
              </w:rPr>
              <w:t>Радмила Б. Миловановић</w:t>
            </w:r>
            <w:r w:rsidR="004F3331">
              <w:rPr>
                <w:b/>
                <w:bCs/>
                <w:lang w:val="sr-Cyrl-CS"/>
              </w:rPr>
              <w:fldChar w:fldCharType="end"/>
            </w:r>
            <w:bookmarkStart w:id="1" w:name="_GoBack"/>
            <w:bookmarkEnd w:id="1"/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r w:rsidRPr="00EB7F35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</w:t>
            </w:r>
            <w:r w:rsidRPr="00EB7F35">
              <w:rPr>
                <w:bCs/>
                <w:lang w:val="sr-Cyrl-CS"/>
              </w:rPr>
              <w:t>зборни</w:t>
            </w: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pPr>
              <w:rPr>
                <w:lang w:val="sr-Cyrl-CS"/>
              </w:rPr>
            </w:pPr>
            <w:r w:rsidRPr="00EB7F35">
              <w:rPr>
                <w:bCs/>
                <w:lang w:val="sr-Cyrl-CS"/>
              </w:rPr>
              <w:t>Број ЕСПБ</w:t>
            </w:r>
            <w:r w:rsidRPr="00EB7F35">
              <w:rPr>
                <w:bCs/>
              </w:rPr>
              <w:t>:</w:t>
            </w:r>
            <w:r w:rsidRPr="00EB7F35">
              <w:rPr>
                <w:bCs/>
                <w:lang w:val="sr-Cyrl-CS"/>
              </w:rPr>
              <w:t xml:space="preserve"> 5</w:t>
            </w: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pPr>
              <w:rPr>
                <w:lang w:val="sr-Cyrl-RS"/>
              </w:rPr>
            </w:pPr>
            <w:r w:rsidRPr="00EB7F35">
              <w:rPr>
                <w:bCs/>
                <w:lang w:val="sr-Cyrl-CS"/>
              </w:rPr>
              <w:t>Услов</w:t>
            </w:r>
            <w:r w:rsidRPr="00EB7F35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/</w:t>
            </w: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pPr>
              <w:jc w:val="both"/>
              <w:rPr>
                <w:b/>
                <w:bCs/>
                <w:lang w:val="sr-Cyrl-CS"/>
              </w:rPr>
            </w:pPr>
            <w:r w:rsidRPr="00EB7F35">
              <w:rPr>
                <w:b/>
                <w:bCs/>
                <w:lang w:val="sr-Cyrl-CS"/>
              </w:rPr>
              <w:t>Циљ предмета</w:t>
            </w:r>
          </w:p>
          <w:p w:rsidR="00495261" w:rsidRPr="00EB7F35" w:rsidRDefault="00495261" w:rsidP="008D5913">
            <w:pPr>
              <w:jc w:val="both"/>
              <w:rPr>
                <w:b/>
                <w:bCs/>
                <w:lang w:val="sr-Cyrl-CS"/>
              </w:rPr>
            </w:pPr>
            <w:r w:rsidRPr="00EB7F35">
              <w:rPr>
                <w:bCs/>
                <w:lang w:val="sr-Cyrl-CS"/>
              </w:rPr>
              <w:t>Стицање знања из области психологије комуникације.</w:t>
            </w:r>
            <w:r>
              <w:rPr>
                <w:bCs/>
                <w:lang w:val="en-US"/>
              </w:rPr>
              <w:t xml:space="preserve"> </w:t>
            </w:r>
            <w:r w:rsidRPr="00EB7F35">
              <w:rPr>
                <w:bCs/>
                <w:lang w:val="sr-Cyrl-CS"/>
              </w:rPr>
              <w:t xml:space="preserve">Разумевање улоге психолошких фактора (когниције, емоција, мотивације, особина личности) у процесу комуникације. </w:t>
            </w: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pPr>
              <w:jc w:val="both"/>
              <w:rPr>
                <w:b/>
                <w:bCs/>
                <w:lang w:val="sr-Cyrl-CS"/>
              </w:rPr>
            </w:pPr>
            <w:r w:rsidRPr="00EB7F35">
              <w:rPr>
                <w:b/>
                <w:bCs/>
                <w:lang w:val="sr-Cyrl-CS"/>
              </w:rPr>
              <w:t xml:space="preserve">Исход предмета </w:t>
            </w:r>
          </w:p>
          <w:p w:rsidR="00495261" w:rsidRDefault="00495261" w:rsidP="008D5913">
            <w:pPr>
              <w:jc w:val="both"/>
              <w:rPr>
                <w:lang w:val="sr-Cyrl-CS"/>
              </w:rPr>
            </w:pPr>
            <w:r w:rsidRPr="00EB7F35">
              <w:rPr>
                <w:lang w:val="sr-Cyrl-CS"/>
              </w:rPr>
              <w:t>По завршетку курса требало би да студенти буду способни да</w:t>
            </w:r>
            <w:r>
              <w:rPr>
                <w:lang w:val="sr-Cyrl-CS"/>
              </w:rPr>
              <w:t>:</w:t>
            </w:r>
          </w:p>
          <w:p w:rsidR="00495261" w:rsidRDefault="00495261" w:rsidP="008D591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Pr="00EB7F35">
              <w:rPr>
                <w:lang w:val="sr-Cyrl-CS"/>
              </w:rPr>
              <w:t xml:space="preserve"> идентификују лични комуникациони стил</w:t>
            </w:r>
            <w:r>
              <w:rPr>
                <w:lang w:val="sr-Cyrl-CS"/>
              </w:rPr>
              <w:t>;</w:t>
            </w:r>
          </w:p>
          <w:p w:rsidR="00495261" w:rsidRDefault="00495261" w:rsidP="008D591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Pr="00EB7F35">
              <w:rPr>
                <w:lang w:val="sr-Cyrl-CS"/>
              </w:rPr>
              <w:t xml:space="preserve"> посматрају и тумаче вербалне и невербалне комуникационе знаке саговорника</w:t>
            </w:r>
            <w:r>
              <w:rPr>
                <w:lang w:val="sr-Cyrl-CS"/>
              </w:rPr>
              <w:t>;</w:t>
            </w:r>
          </w:p>
          <w:p w:rsidR="00495261" w:rsidRDefault="00495261" w:rsidP="008D591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Pr="00EB7F35">
              <w:rPr>
                <w:lang w:val="sr-Cyrl-CS"/>
              </w:rPr>
              <w:t xml:space="preserve"> препознају и уважавају индивидуалне особености, потребе  и емоционалне реакције саговорника</w:t>
            </w:r>
            <w:r>
              <w:rPr>
                <w:lang w:val="sr-Cyrl-CS"/>
              </w:rPr>
              <w:t>;</w:t>
            </w:r>
          </w:p>
          <w:p w:rsidR="00495261" w:rsidRDefault="00495261" w:rsidP="008D591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Pr="00EB7F35">
              <w:rPr>
                <w:lang w:val="sr-Cyrl-CS"/>
              </w:rPr>
              <w:t xml:space="preserve"> користе механизме контроле емоционалног израза</w:t>
            </w:r>
            <w:r>
              <w:rPr>
                <w:lang w:val="sr-Cyrl-CS"/>
              </w:rPr>
              <w:t>;</w:t>
            </w:r>
          </w:p>
          <w:p w:rsidR="00495261" w:rsidRDefault="00495261" w:rsidP="008D591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EB7F35">
              <w:rPr>
                <w:lang w:val="sr-Cyrl-CS"/>
              </w:rPr>
              <w:t>бирају адекватну реакцију у комуникацији</w:t>
            </w:r>
            <w:r>
              <w:rPr>
                <w:lang w:val="sr-Cyrl-CS"/>
              </w:rPr>
              <w:t xml:space="preserve"> и</w:t>
            </w:r>
          </w:p>
          <w:p w:rsidR="00495261" w:rsidRPr="00EB7F35" w:rsidRDefault="00495261" w:rsidP="008D591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EB7F35">
              <w:rPr>
                <w:lang w:val="sr-Cyrl-CS"/>
              </w:rPr>
              <w:t>користе комуникацију  која подржава развој личности васпитаника</w:t>
            </w:r>
            <w:r>
              <w:rPr>
                <w:lang w:val="sr-Cyrl-CS"/>
              </w:rPr>
              <w:t>.</w:t>
            </w:r>
            <w:r w:rsidRPr="00EB7F35">
              <w:rPr>
                <w:lang w:val="sr-Cyrl-CS"/>
              </w:rPr>
              <w:t xml:space="preserve"> </w:t>
            </w: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pPr>
              <w:jc w:val="both"/>
              <w:rPr>
                <w:b/>
                <w:bCs/>
                <w:lang w:val="ru-RU"/>
              </w:rPr>
            </w:pPr>
            <w:r w:rsidRPr="00EB7F35">
              <w:rPr>
                <w:b/>
                <w:bCs/>
                <w:lang w:val="sr-Cyrl-CS"/>
              </w:rPr>
              <w:t>Садржај предмета</w:t>
            </w:r>
          </w:p>
          <w:p w:rsidR="00495261" w:rsidRPr="00EB7F35" w:rsidRDefault="00495261" w:rsidP="008D5913">
            <w:pPr>
              <w:jc w:val="both"/>
              <w:rPr>
                <w:i/>
                <w:iCs/>
                <w:lang w:val="sr-Cyrl-CS"/>
              </w:rPr>
            </w:pPr>
            <w:r w:rsidRPr="00EB7F35">
              <w:rPr>
                <w:i/>
                <w:iCs/>
                <w:lang w:val="sr-Cyrl-CS"/>
              </w:rPr>
              <w:t>Теоријска настава</w:t>
            </w:r>
          </w:p>
          <w:p w:rsidR="00495261" w:rsidRDefault="00495261" w:rsidP="008D5913">
            <w:pPr>
              <w:jc w:val="both"/>
              <w:rPr>
                <w:iCs/>
                <w:lang w:val="sr-Cyrl-CS"/>
              </w:rPr>
            </w:pPr>
            <w:r w:rsidRPr="00EB7F35">
              <w:rPr>
                <w:iCs/>
                <w:lang w:val="sr-Cyrl-CS"/>
              </w:rPr>
              <w:t>Допринос психологије развоју комуникологије као науке. Нужност разумевања сопственог и начина комуникације других у педагошком раду. Социјална перцепција и њена улога у процесу комуникације. Мотивација и њена</w:t>
            </w:r>
            <w:r>
              <w:rPr>
                <w:iCs/>
                <w:lang w:val="sr-Cyrl-CS"/>
              </w:rPr>
              <w:t xml:space="preserve"> улога у процесу комуникације</w:t>
            </w:r>
            <w:r w:rsidRPr="00EB7F35">
              <w:rPr>
                <w:iCs/>
                <w:lang w:val="sr-Cyrl-CS"/>
              </w:rPr>
              <w:t>. Емоционални аспекти процеса комуникације: изражавање и неизражавање емоција, контрола емоција и емоционалног израза,</w:t>
            </w:r>
            <w:r>
              <w:rPr>
                <w:iCs/>
                <w:lang w:val="sr-Cyrl-CS"/>
              </w:rPr>
              <w:t xml:space="preserve"> </w:t>
            </w:r>
            <w:r w:rsidRPr="00EB7F35">
              <w:rPr>
                <w:iCs/>
                <w:lang w:val="sr-Cyrl-CS"/>
              </w:rPr>
              <w:t>могућности избора емоционалног израза, емоционална интелигенција. Особине личности и њихова улога у комуникацији: идентитет, интегритет, аутономност, самосвест, Основна правила успешне комуникације. Комуникациони стилови васпитаника (типови клијената).  Креирање пословног имиџа.</w:t>
            </w:r>
          </w:p>
          <w:p w:rsidR="00495261" w:rsidRPr="00EB7F35" w:rsidRDefault="00495261" w:rsidP="008D5913">
            <w:pPr>
              <w:jc w:val="both"/>
              <w:rPr>
                <w:iCs/>
                <w:lang w:val="sr-Cyrl-CS"/>
              </w:rPr>
            </w:pPr>
          </w:p>
          <w:p w:rsidR="00495261" w:rsidRPr="00EB7F35" w:rsidRDefault="00495261" w:rsidP="008D5913">
            <w:pPr>
              <w:jc w:val="both"/>
              <w:rPr>
                <w:bCs/>
                <w:i/>
                <w:lang w:val="ru-RU"/>
              </w:rPr>
            </w:pPr>
            <w:r w:rsidRPr="00EB7F35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  <w:r w:rsidRPr="00852815">
              <w:rPr>
                <w:bCs/>
                <w:i/>
                <w:lang w:val="ru-RU"/>
              </w:rPr>
              <w:t>Вежбе</w:t>
            </w:r>
            <w:r w:rsidRPr="00EB7F35">
              <w:rPr>
                <w:b/>
                <w:bCs/>
                <w:i/>
                <w:lang w:val="ru-RU"/>
              </w:rPr>
              <w:t>,</w:t>
            </w:r>
            <w:r w:rsidRPr="00EB7F35">
              <w:rPr>
                <w:bCs/>
                <w:i/>
                <w:lang w:val="ru-RU"/>
              </w:rPr>
              <w:t xml:space="preserve"> Други облици наставе, Студијски истраживачки рад</w:t>
            </w:r>
          </w:p>
          <w:p w:rsidR="00495261" w:rsidRPr="00EB7F35" w:rsidRDefault="00495261" w:rsidP="008D5913">
            <w:pPr>
              <w:jc w:val="both"/>
              <w:rPr>
                <w:lang w:val="ru-RU"/>
              </w:rPr>
            </w:pPr>
            <w:r w:rsidRPr="00EB7F35">
              <w:rPr>
                <w:iCs/>
                <w:lang w:val="sr-Cyrl-CS"/>
              </w:rPr>
              <w:t xml:space="preserve">Самопосматрање и свесност о сопственом комуникационом стилу. Посматрање и тумачење невербалних комуникационх знакова. Невербални комуникациони знаци и разумевање емоционалних реакција. Идентификовање комуникационог модела саговорника. Емоционална контрола и избор адекватног одговора у комуникацији. </w:t>
            </w: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pPr>
              <w:rPr>
                <w:b/>
                <w:bCs/>
              </w:rPr>
            </w:pPr>
            <w:r w:rsidRPr="00EB7F35">
              <w:rPr>
                <w:b/>
                <w:bCs/>
                <w:lang w:val="sr-Cyrl-CS"/>
              </w:rPr>
              <w:t xml:space="preserve">Литература </w:t>
            </w:r>
          </w:p>
          <w:p w:rsidR="00495261" w:rsidRPr="00EB7F35" w:rsidRDefault="00495261" w:rsidP="00495261">
            <w:pPr>
              <w:numPr>
                <w:ilvl w:val="0"/>
                <w:numId w:val="25"/>
              </w:numPr>
              <w:ind w:left="567"/>
              <w:jc w:val="both"/>
            </w:pPr>
            <w:r w:rsidRPr="00EB7F35">
              <w:rPr>
                <w:lang w:val="sr-Cyrl-CS"/>
              </w:rPr>
              <w:t>Мандић</w:t>
            </w:r>
            <w:r>
              <w:rPr>
                <w:lang w:val="sr-Cyrl-CS"/>
              </w:rPr>
              <w:t>,</w:t>
            </w:r>
            <w:r w:rsidRPr="00EB7F35">
              <w:rPr>
                <w:lang w:val="sr-Cyrl-CS"/>
              </w:rPr>
              <w:t xml:space="preserve"> Т. (2003). </w:t>
            </w:r>
            <w:r w:rsidRPr="00EB7F35">
              <w:rPr>
                <w:i/>
                <w:lang w:val="sr-Cyrl-CS"/>
              </w:rPr>
              <w:t>Комуникологија:</w:t>
            </w:r>
            <w:r>
              <w:rPr>
                <w:i/>
                <w:lang w:val="sr-Cyrl-CS"/>
              </w:rPr>
              <w:t xml:space="preserve"> </w:t>
            </w:r>
            <w:r w:rsidRPr="00EB7F35">
              <w:rPr>
                <w:i/>
                <w:lang w:val="sr-Cyrl-CS"/>
              </w:rPr>
              <w:t>Психологија комуникације</w:t>
            </w:r>
            <w:r w:rsidRPr="00EB7F35">
              <w:rPr>
                <w:lang w:val="sr-Cyrl-CS"/>
              </w:rPr>
              <w:t>. Београд:</w:t>
            </w:r>
            <w:r>
              <w:rPr>
                <w:lang w:val="sr-Cyrl-CS"/>
              </w:rPr>
              <w:t xml:space="preserve"> </w:t>
            </w:r>
            <w:r w:rsidRPr="00EB7F35">
              <w:rPr>
                <w:lang w:val="sr-Cyrl-CS"/>
              </w:rPr>
              <w:t>Клио</w:t>
            </w:r>
            <w:r>
              <w:rPr>
                <w:lang w:val="sr-Cyrl-CS"/>
              </w:rPr>
              <w:t>.</w:t>
            </w:r>
          </w:p>
          <w:p w:rsidR="00495261" w:rsidRPr="00852815" w:rsidRDefault="00495261" w:rsidP="00495261">
            <w:pPr>
              <w:numPr>
                <w:ilvl w:val="0"/>
                <w:numId w:val="25"/>
              </w:numPr>
              <w:ind w:left="567"/>
              <w:jc w:val="both"/>
              <w:rPr>
                <w:bCs/>
                <w:lang w:val="sr-Cyrl-CS"/>
              </w:rPr>
            </w:pPr>
            <w:r>
              <w:rPr>
                <w:bCs/>
              </w:rPr>
              <w:t>Хавелка</w:t>
            </w:r>
            <w:r>
              <w:rPr>
                <w:bCs/>
                <w:lang w:val="sr-Cyrl-RS"/>
              </w:rPr>
              <w:t>,</w:t>
            </w:r>
            <w:r w:rsidRPr="00EB7F35">
              <w:rPr>
                <w:bCs/>
              </w:rPr>
              <w:t xml:space="preserve"> </w:t>
            </w:r>
            <w:r>
              <w:rPr>
                <w:bCs/>
              </w:rPr>
              <w:t>Н</w:t>
            </w:r>
            <w:r w:rsidRPr="00EB7F35">
              <w:rPr>
                <w:bCs/>
              </w:rPr>
              <w:t xml:space="preserve">. (1992). </w:t>
            </w:r>
            <w:r>
              <w:rPr>
                <w:bCs/>
                <w:i/>
              </w:rPr>
              <w:t>Социјална</w:t>
            </w:r>
            <w:r w:rsidRPr="00EB7F35">
              <w:rPr>
                <w:bCs/>
                <w:i/>
              </w:rPr>
              <w:t xml:space="preserve"> </w:t>
            </w:r>
            <w:r>
              <w:rPr>
                <w:bCs/>
                <w:i/>
              </w:rPr>
              <w:t>перцепција</w:t>
            </w:r>
            <w:r w:rsidRPr="00EB7F35">
              <w:rPr>
                <w:bCs/>
              </w:rPr>
              <w:t xml:space="preserve">. </w:t>
            </w:r>
            <w:r>
              <w:rPr>
                <w:bCs/>
              </w:rPr>
              <w:t>Београд</w:t>
            </w:r>
            <w:r w:rsidRPr="00EB7F35">
              <w:rPr>
                <w:bCs/>
              </w:rPr>
              <w:t xml:space="preserve">: </w:t>
            </w:r>
            <w:r>
              <w:rPr>
                <w:bCs/>
              </w:rPr>
              <w:t>Завод</w:t>
            </w:r>
            <w:r w:rsidRPr="00EB7F35">
              <w:rPr>
                <w:bCs/>
              </w:rPr>
              <w:t xml:space="preserve"> </w:t>
            </w:r>
            <w:r>
              <w:rPr>
                <w:bCs/>
              </w:rPr>
              <w:t>за</w:t>
            </w:r>
            <w:r w:rsidRPr="00EB7F35">
              <w:rPr>
                <w:bCs/>
              </w:rPr>
              <w:t xml:space="preserve"> </w:t>
            </w:r>
            <w:r>
              <w:rPr>
                <w:bCs/>
              </w:rPr>
              <w:t>уџбенике</w:t>
            </w:r>
            <w:r w:rsidRPr="00EB7F35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Pr="00EB7F35">
              <w:rPr>
                <w:bCs/>
              </w:rPr>
              <w:t xml:space="preserve"> </w:t>
            </w:r>
            <w:r>
              <w:rPr>
                <w:bCs/>
              </w:rPr>
              <w:t>наставна</w:t>
            </w:r>
            <w:r w:rsidRPr="00EB7F35">
              <w:rPr>
                <w:bCs/>
              </w:rPr>
              <w:t xml:space="preserve"> </w:t>
            </w:r>
            <w:r>
              <w:rPr>
                <w:bCs/>
              </w:rPr>
              <w:t>средства</w:t>
            </w:r>
            <w:r>
              <w:rPr>
                <w:bCs/>
                <w:lang w:val="sr-Cyrl-CS"/>
              </w:rPr>
              <w:t>.</w:t>
            </w:r>
          </w:p>
          <w:p w:rsidR="00495261" w:rsidRPr="00EB7F35" w:rsidRDefault="00495261" w:rsidP="00495261">
            <w:pPr>
              <w:numPr>
                <w:ilvl w:val="0"/>
                <w:numId w:val="25"/>
              </w:numPr>
              <w:ind w:left="567"/>
              <w:jc w:val="both"/>
              <w:rPr>
                <w:bCs/>
              </w:rPr>
            </w:pPr>
            <w:r w:rsidRPr="00EB7F35">
              <w:rPr>
                <w:bCs/>
              </w:rPr>
              <w:t>Izard,</w:t>
            </w:r>
            <w:r>
              <w:rPr>
                <w:bCs/>
                <w:lang w:val="sr-Cyrl-CS"/>
              </w:rPr>
              <w:t xml:space="preserve"> </w:t>
            </w:r>
            <w:r w:rsidRPr="00EB7F35">
              <w:rPr>
                <w:bCs/>
              </w:rPr>
              <w:t xml:space="preserve">C.E. (1991). </w:t>
            </w:r>
            <w:r w:rsidRPr="00EB7F35">
              <w:rPr>
                <w:bCs/>
                <w:i/>
              </w:rPr>
              <w:t>The psychology of emotion</w:t>
            </w:r>
            <w:r>
              <w:rPr>
                <w:bCs/>
                <w:lang w:val="sr-Cyrl-CS"/>
              </w:rPr>
              <w:t>.</w:t>
            </w:r>
            <w:r w:rsidRPr="00EB7F35">
              <w:rPr>
                <w:bCs/>
              </w:rPr>
              <w:t xml:space="preserve"> New York:</w:t>
            </w:r>
            <w:r>
              <w:rPr>
                <w:bCs/>
                <w:lang w:val="sr-Cyrl-RS"/>
              </w:rPr>
              <w:t xml:space="preserve"> </w:t>
            </w:r>
            <w:r w:rsidRPr="00EB7F35">
              <w:rPr>
                <w:bCs/>
              </w:rPr>
              <w:t>Plenum Press.</w:t>
            </w:r>
          </w:p>
          <w:p w:rsidR="00495261" w:rsidRPr="00EB6534" w:rsidRDefault="00495261" w:rsidP="00495261">
            <w:pPr>
              <w:numPr>
                <w:ilvl w:val="0"/>
                <w:numId w:val="25"/>
              </w:numPr>
              <w:ind w:left="567"/>
              <w:jc w:val="both"/>
              <w:rPr>
                <w:bCs/>
                <w:lang w:val="en-US"/>
              </w:rPr>
            </w:pPr>
            <w:r w:rsidRPr="00EB7F35">
              <w:rPr>
                <w:bCs/>
                <w:lang w:val="sr-Cyrl-CS"/>
              </w:rPr>
              <w:t>Екман</w:t>
            </w:r>
            <w:r>
              <w:rPr>
                <w:bCs/>
                <w:lang w:val="sr-Cyrl-CS"/>
              </w:rPr>
              <w:t>,</w:t>
            </w:r>
            <w:r w:rsidRPr="00EB7F35">
              <w:rPr>
                <w:bCs/>
                <w:lang w:val="sr-Cyrl-CS"/>
              </w:rPr>
              <w:t xml:space="preserve"> П. (2011). </w:t>
            </w:r>
            <w:r w:rsidRPr="00EB7F35">
              <w:rPr>
                <w:bCs/>
                <w:i/>
                <w:lang w:val="sr-Cyrl-CS"/>
              </w:rPr>
              <w:t>Разоткривене емоције: Препознавање израза лица и емоција и унапређење комуникације и емотивног живота.</w:t>
            </w:r>
            <w:r w:rsidRPr="00EB7F35">
              <w:rPr>
                <w:bCs/>
                <w:lang w:val="sr-Cyrl-CS"/>
              </w:rPr>
              <w:t xml:space="preserve"> Београд: Завод за уџбенике</w:t>
            </w:r>
            <w:r>
              <w:rPr>
                <w:bCs/>
                <w:lang w:val="sr-Cyrl-CS"/>
              </w:rPr>
              <w:t>.</w:t>
            </w:r>
          </w:p>
        </w:tc>
      </w:tr>
      <w:tr w:rsidR="00495261" w:rsidRPr="00EB7F35" w:rsidTr="008D5913">
        <w:trPr>
          <w:jc w:val="center"/>
        </w:trPr>
        <w:tc>
          <w:tcPr>
            <w:tcW w:w="7765" w:type="dxa"/>
            <w:gridSpan w:val="6"/>
          </w:tcPr>
          <w:p w:rsidR="00495261" w:rsidRPr="00EB7F35" w:rsidRDefault="00495261" w:rsidP="008D5913">
            <w:pPr>
              <w:rPr>
                <w:b/>
                <w:bCs/>
                <w:lang w:val="en-US"/>
              </w:rPr>
            </w:pPr>
            <w:r w:rsidRPr="00EB7F35">
              <w:rPr>
                <w:b/>
                <w:bCs/>
                <w:lang w:val="sr-Cyrl-CS"/>
              </w:rPr>
              <w:t xml:space="preserve">Број часова </w:t>
            </w:r>
            <w:r w:rsidRPr="00EB7F35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495261" w:rsidRPr="00EB7F35" w:rsidRDefault="00495261" w:rsidP="008D5913">
            <w:pPr>
              <w:rPr>
                <w:b/>
                <w:bCs/>
                <w:lang w:val="ru-RU"/>
              </w:rPr>
            </w:pPr>
            <w:proofErr w:type="spellStart"/>
            <w:r w:rsidRPr="00EB7F35">
              <w:rPr>
                <w:lang w:val="en-US"/>
              </w:rPr>
              <w:t>Остали</w:t>
            </w:r>
            <w:proofErr w:type="spellEnd"/>
            <w:r w:rsidRPr="00EB7F35">
              <w:rPr>
                <w:lang w:val="en-US"/>
              </w:rPr>
              <w:t xml:space="preserve"> </w:t>
            </w:r>
            <w:proofErr w:type="spellStart"/>
            <w:r w:rsidRPr="00EB7F35">
              <w:rPr>
                <w:lang w:val="en-US"/>
              </w:rPr>
              <w:t>часови</w:t>
            </w:r>
            <w:proofErr w:type="spellEnd"/>
          </w:p>
        </w:tc>
      </w:tr>
      <w:tr w:rsidR="00495261" w:rsidRPr="00EB7F35" w:rsidTr="008D5913">
        <w:trPr>
          <w:jc w:val="center"/>
        </w:trPr>
        <w:tc>
          <w:tcPr>
            <w:tcW w:w="1415" w:type="dxa"/>
          </w:tcPr>
          <w:p w:rsidR="00495261" w:rsidRPr="00EB7F35" w:rsidRDefault="00495261" w:rsidP="008D5913">
            <w:pPr>
              <w:rPr>
                <w:bCs/>
                <w:lang w:val="sr-Cyrl-CS"/>
              </w:rPr>
            </w:pPr>
            <w:proofErr w:type="spellStart"/>
            <w:r w:rsidRPr="00EB7F35">
              <w:rPr>
                <w:bCs/>
                <w:lang w:val="en-US"/>
              </w:rPr>
              <w:t>Предавања</w:t>
            </w:r>
            <w:proofErr w:type="spellEnd"/>
            <w:r w:rsidRPr="00EB7F35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EB7F35">
              <w:rPr>
                <w:bCs/>
                <w:lang w:val="sr-Cyrl-CS"/>
              </w:rPr>
              <w:t>30</w:t>
            </w:r>
          </w:p>
          <w:p w:rsidR="00495261" w:rsidRPr="00EB7F35" w:rsidRDefault="00495261" w:rsidP="008D5913">
            <w:pPr>
              <w:rPr>
                <w:bCs/>
                <w:lang w:val="sr-Cyrl-CS"/>
              </w:rPr>
            </w:pPr>
          </w:p>
        </w:tc>
        <w:tc>
          <w:tcPr>
            <w:tcW w:w="957" w:type="dxa"/>
          </w:tcPr>
          <w:p w:rsidR="00495261" w:rsidRPr="00EB7F35" w:rsidRDefault="00495261" w:rsidP="008D5913">
            <w:pPr>
              <w:rPr>
                <w:bCs/>
                <w:lang w:val="sr-Cyrl-CS"/>
              </w:rPr>
            </w:pPr>
            <w:proofErr w:type="spellStart"/>
            <w:r w:rsidRPr="00EB7F35">
              <w:rPr>
                <w:bCs/>
                <w:lang w:val="en-US"/>
              </w:rPr>
              <w:t>Вежбе</w:t>
            </w:r>
            <w:proofErr w:type="spellEnd"/>
            <w:r w:rsidRPr="00EB7F35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EB7F35">
              <w:rPr>
                <w:bCs/>
                <w:lang w:val="sr-Cyrl-CS"/>
              </w:rPr>
              <w:t>30</w:t>
            </w:r>
          </w:p>
        </w:tc>
        <w:tc>
          <w:tcPr>
            <w:tcW w:w="2553" w:type="dxa"/>
            <w:gridSpan w:val="2"/>
          </w:tcPr>
          <w:p w:rsidR="00495261" w:rsidRPr="00EB7F35" w:rsidRDefault="00495261" w:rsidP="008D5913">
            <w:pPr>
              <w:rPr>
                <w:bCs/>
                <w:lang w:val="en-US"/>
              </w:rPr>
            </w:pPr>
            <w:proofErr w:type="spellStart"/>
            <w:r w:rsidRPr="00EB7F35">
              <w:rPr>
                <w:bCs/>
                <w:lang w:val="en-US"/>
              </w:rPr>
              <w:t>Други</w:t>
            </w:r>
            <w:proofErr w:type="spellEnd"/>
            <w:r w:rsidRPr="00EB7F35">
              <w:rPr>
                <w:bCs/>
                <w:lang w:val="en-US"/>
              </w:rPr>
              <w:t xml:space="preserve"> </w:t>
            </w:r>
            <w:proofErr w:type="spellStart"/>
            <w:r w:rsidRPr="00EB7F35">
              <w:rPr>
                <w:bCs/>
                <w:lang w:val="en-US"/>
              </w:rPr>
              <w:t>облици</w:t>
            </w:r>
            <w:proofErr w:type="spellEnd"/>
            <w:r w:rsidRPr="00EB7F35">
              <w:rPr>
                <w:bCs/>
                <w:lang w:val="en-US"/>
              </w:rPr>
              <w:t xml:space="preserve"> </w:t>
            </w:r>
            <w:proofErr w:type="spellStart"/>
            <w:r w:rsidRPr="00EB7F35">
              <w:rPr>
                <w:bCs/>
                <w:lang w:val="en-US"/>
              </w:rPr>
              <w:t>наставе</w:t>
            </w:r>
            <w:proofErr w:type="spellEnd"/>
            <w:r w:rsidRPr="00EB7F35">
              <w:rPr>
                <w:bCs/>
                <w:lang w:val="en-US"/>
              </w:rPr>
              <w:t>:</w:t>
            </w:r>
          </w:p>
        </w:tc>
        <w:tc>
          <w:tcPr>
            <w:tcW w:w="2840" w:type="dxa"/>
            <w:gridSpan w:val="2"/>
          </w:tcPr>
          <w:p w:rsidR="00495261" w:rsidRPr="00EB7F35" w:rsidRDefault="00495261" w:rsidP="008D5913">
            <w:pPr>
              <w:rPr>
                <w:bCs/>
                <w:lang w:val="en-US"/>
              </w:rPr>
            </w:pPr>
            <w:proofErr w:type="spellStart"/>
            <w:r w:rsidRPr="00EB7F35">
              <w:rPr>
                <w:bCs/>
                <w:lang w:val="en-US"/>
              </w:rPr>
              <w:t>Студијски</w:t>
            </w:r>
            <w:proofErr w:type="spellEnd"/>
            <w:r w:rsidRPr="00EB7F35">
              <w:rPr>
                <w:bCs/>
                <w:lang w:val="en-US"/>
              </w:rPr>
              <w:t xml:space="preserve"> </w:t>
            </w:r>
            <w:proofErr w:type="spellStart"/>
            <w:r w:rsidRPr="00EB7F35">
              <w:rPr>
                <w:bCs/>
                <w:lang w:val="en-US"/>
              </w:rPr>
              <w:t>истраживачки</w:t>
            </w:r>
            <w:proofErr w:type="spellEnd"/>
            <w:r w:rsidRPr="00EB7F35">
              <w:rPr>
                <w:bCs/>
                <w:lang w:val="en-US"/>
              </w:rPr>
              <w:t xml:space="preserve"> </w:t>
            </w:r>
            <w:proofErr w:type="spellStart"/>
            <w:r w:rsidRPr="00EB7F35">
              <w:rPr>
                <w:bCs/>
                <w:lang w:val="en-US"/>
              </w:rPr>
              <w:t>рад</w:t>
            </w:r>
            <w:proofErr w:type="spellEnd"/>
            <w:r w:rsidRPr="00EB7F35">
              <w:rPr>
                <w:bCs/>
                <w:lang w:val="en-US"/>
              </w:rPr>
              <w:t>:</w:t>
            </w:r>
          </w:p>
          <w:p w:rsidR="00495261" w:rsidRPr="00EB7F35" w:rsidRDefault="00495261" w:rsidP="008D5913">
            <w:pPr>
              <w:rPr>
                <w:bCs/>
                <w:lang w:val="en-US"/>
              </w:rPr>
            </w:pPr>
          </w:p>
        </w:tc>
        <w:tc>
          <w:tcPr>
            <w:tcW w:w="1522" w:type="dxa"/>
            <w:gridSpan w:val="2"/>
            <w:vMerge/>
          </w:tcPr>
          <w:p w:rsidR="00495261" w:rsidRPr="00EB7F35" w:rsidRDefault="00495261" w:rsidP="008D5913">
            <w:pPr>
              <w:rPr>
                <w:b/>
                <w:bCs/>
                <w:lang w:val="en-US"/>
              </w:rPr>
            </w:pP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Default="00495261" w:rsidP="008D5913">
            <w:pPr>
              <w:rPr>
                <w:b/>
                <w:bCs/>
                <w:lang w:val="sr-Cyrl-CS"/>
              </w:rPr>
            </w:pPr>
            <w:r w:rsidRPr="00EB7F35">
              <w:rPr>
                <w:b/>
                <w:bCs/>
                <w:lang w:val="sr-Cyrl-CS"/>
              </w:rPr>
              <w:t>Методе извођења наставе</w:t>
            </w:r>
          </w:p>
          <w:p w:rsidR="00495261" w:rsidRPr="00EB7F35" w:rsidRDefault="00495261" w:rsidP="008D5913">
            <w:pPr>
              <w:rPr>
                <w:lang w:val="sr-Cyrl-CS"/>
              </w:rPr>
            </w:pPr>
            <w:r w:rsidRPr="00EB7F35">
              <w:rPr>
                <w:lang w:val="sr-Cyrl-CS"/>
              </w:rPr>
              <w:t>Предавања,</w:t>
            </w:r>
            <w:r w:rsidRPr="00EB7F35">
              <w:t xml:space="preserve"> </w:t>
            </w:r>
            <w:r w:rsidRPr="00EB7F35">
              <w:rPr>
                <w:lang w:val="sr-Cyrl-CS"/>
              </w:rPr>
              <w:t>рад у паровима, рад у малим групама, вежбе, семинари (анализе, дискусије, извештаји), демонстрација различитих облика интеракције и комуникације, менторски рад</w:t>
            </w:r>
            <w:r>
              <w:rPr>
                <w:lang w:val="sr-Cyrl-CS"/>
              </w:rPr>
              <w:t>.</w:t>
            </w: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pPr>
              <w:jc w:val="center"/>
              <w:rPr>
                <w:b/>
                <w:bCs/>
                <w:lang w:val="ru-RU"/>
              </w:rPr>
            </w:pPr>
            <w:r w:rsidRPr="00EB7F35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95261" w:rsidRPr="00EB7F35" w:rsidTr="008D5913">
        <w:trPr>
          <w:jc w:val="center"/>
        </w:trPr>
        <w:tc>
          <w:tcPr>
            <w:tcW w:w="3188" w:type="dxa"/>
            <w:gridSpan w:val="3"/>
          </w:tcPr>
          <w:p w:rsidR="00495261" w:rsidRPr="00EB7F35" w:rsidRDefault="00495261" w:rsidP="008D5913">
            <w:pPr>
              <w:rPr>
                <w:lang w:val="sr-Cyrl-CS"/>
              </w:rPr>
            </w:pPr>
            <w:r w:rsidRPr="00EB7F35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495261" w:rsidRPr="00251427" w:rsidRDefault="00495261" w:rsidP="008D5913">
            <w:pPr>
              <w:rPr>
                <w:bCs/>
                <w:lang w:val="en-US"/>
              </w:rPr>
            </w:pPr>
            <w:proofErr w:type="spellStart"/>
            <w:r w:rsidRPr="00251427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3094" w:type="dxa"/>
            <w:gridSpan w:val="2"/>
            <w:shd w:val="clear" w:color="auto" w:fill="auto"/>
          </w:tcPr>
          <w:p w:rsidR="00495261" w:rsidRPr="00EB7F35" w:rsidRDefault="00495261" w:rsidP="008D5913">
            <w:pPr>
              <w:rPr>
                <w:lang w:val="en-US"/>
              </w:rPr>
            </w:pPr>
            <w:proofErr w:type="spellStart"/>
            <w:r w:rsidRPr="00EB7F35">
              <w:rPr>
                <w:lang w:val="en-US"/>
              </w:rPr>
              <w:t>Завршни</w:t>
            </w:r>
            <w:proofErr w:type="spellEnd"/>
            <w:r w:rsidRPr="00EB7F35">
              <w:rPr>
                <w:lang w:val="en-US"/>
              </w:rPr>
              <w:t xml:space="preserve"> </w:t>
            </w:r>
            <w:proofErr w:type="spellStart"/>
            <w:r w:rsidRPr="00EB7F35">
              <w:rPr>
                <w:lang w:val="en-US"/>
              </w:rPr>
              <w:t>испит</w:t>
            </w:r>
            <w:proofErr w:type="spellEnd"/>
            <w:r w:rsidRPr="00EB7F35">
              <w:rPr>
                <w:lang w:val="en-US"/>
              </w:rPr>
              <w:t xml:space="preserve"> </w:t>
            </w:r>
          </w:p>
        </w:tc>
        <w:tc>
          <w:tcPr>
            <w:tcW w:w="1188" w:type="dxa"/>
            <w:shd w:val="clear" w:color="auto" w:fill="auto"/>
          </w:tcPr>
          <w:p w:rsidR="00495261" w:rsidRPr="00251427" w:rsidRDefault="00495261" w:rsidP="008D5913">
            <w:pPr>
              <w:rPr>
                <w:iCs/>
                <w:lang w:val="en-US"/>
              </w:rPr>
            </w:pPr>
            <w:proofErr w:type="spellStart"/>
            <w:r w:rsidRPr="00251427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495261" w:rsidRPr="00EB7F35" w:rsidTr="008D5913">
        <w:trPr>
          <w:jc w:val="center"/>
        </w:trPr>
        <w:tc>
          <w:tcPr>
            <w:tcW w:w="3188" w:type="dxa"/>
            <w:gridSpan w:val="3"/>
          </w:tcPr>
          <w:p w:rsidR="00495261" w:rsidRPr="00EB7F35" w:rsidRDefault="00495261" w:rsidP="008D5913">
            <w:pPr>
              <w:rPr>
                <w:i/>
                <w:iCs/>
                <w:lang w:val="sr-Cyrl-CS"/>
              </w:rPr>
            </w:pPr>
            <w:r w:rsidRPr="00EB7F35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495261" w:rsidRPr="004B7C02" w:rsidRDefault="00495261" w:rsidP="008D5913">
            <w:pPr>
              <w:jc w:val="center"/>
              <w:rPr>
                <w:bCs/>
                <w:lang w:val="sr-Cyrl-CS"/>
              </w:rPr>
            </w:pPr>
            <w:r w:rsidRPr="004B7C02">
              <w:rPr>
                <w:bCs/>
                <w:lang w:val="sr-Cyrl-CS"/>
              </w:rPr>
              <w:t>7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95261" w:rsidRPr="00EB7F35" w:rsidRDefault="00495261" w:rsidP="008D5913">
            <w:pPr>
              <w:rPr>
                <w:i/>
                <w:iCs/>
                <w:lang w:val="sr-Cyrl-CS"/>
              </w:rPr>
            </w:pPr>
            <w:r w:rsidRPr="00EB7F35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495261" w:rsidRPr="00EB7F35" w:rsidRDefault="00495261" w:rsidP="008D5913">
            <w:pPr>
              <w:rPr>
                <w:i/>
                <w:iCs/>
                <w:lang w:val="sr-Cyrl-CS"/>
              </w:rPr>
            </w:pPr>
          </w:p>
        </w:tc>
      </w:tr>
      <w:tr w:rsidR="00495261" w:rsidRPr="00EB7F35" w:rsidTr="008D5913">
        <w:trPr>
          <w:jc w:val="center"/>
        </w:trPr>
        <w:tc>
          <w:tcPr>
            <w:tcW w:w="3188" w:type="dxa"/>
            <w:gridSpan w:val="3"/>
          </w:tcPr>
          <w:p w:rsidR="00495261" w:rsidRPr="00EB7F35" w:rsidRDefault="00495261" w:rsidP="008D5913">
            <w:pPr>
              <w:rPr>
                <w:i/>
                <w:iCs/>
                <w:lang w:val="sr-Cyrl-CS"/>
              </w:rPr>
            </w:pPr>
            <w:r w:rsidRPr="00EB7F35">
              <w:rPr>
                <w:lang w:val="sr-Cyrl-CS"/>
              </w:rPr>
              <w:t>практична настава-вежбе</w:t>
            </w:r>
          </w:p>
        </w:tc>
        <w:tc>
          <w:tcPr>
            <w:tcW w:w="1817" w:type="dxa"/>
            <w:gridSpan w:val="2"/>
          </w:tcPr>
          <w:p w:rsidR="00495261" w:rsidRPr="004B7C02" w:rsidRDefault="00495261" w:rsidP="008D5913">
            <w:pPr>
              <w:jc w:val="center"/>
              <w:rPr>
                <w:bCs/>
                <w:lang w:val="sr-Cyrl-CS"/>
              </w:rPr>
            </w:pPr>
            <w:r w:rsidRPr="004B7C02">
              <w:rPr>
                <w:bCs/>
                <w:lang w:val="sr-Cyrl-CS"/>
              </w:rPr>
              <w:t>8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95261" w:rsidRPr="00EB7F35" w:rsidRDefault="00495261" w:rsidP="008D5913">
            <w:pPr>
              <w:rPr>
                <w:i/>
                <w:iCs/>
                <w:lang w:val="sr-Cyrl-CS"/>
              </w:rPr>
            </w:pPr>
            <w:r w:rsidRPr="00EB7F35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EB7F35">
              <w:rPr>
                <w:lang w:val="sr-Cyrl-CS"/>
              </w:rPr>
              <w:t>т</w:t>
            </w:r>
          </w:p>
        </w:tc>
        <w:tc>
          <w:tcPr>
            <w:tcW w:w="1188" w:type="dxa"/>
            <w:shd w:val="clear" w:color="auto" w:fill="auto"/>
          </w:tcPr>
          <w:p w:rsidR="00495261" w:rsidRPr="00952E67" w:rsidRDefault="00495261" w:rsidP="008D5913">
            <w:pPr>
              <w:jc w:val="center"/>
              <w:rPr>
                <w:iCs/>
                <w:lang w:val="sr-Cyrl-CS"/>
              </w:rPr>
            </w:pPr>
            <w:r w:rsidRPr="00952E67">
              <w:rPr>
                <w:iCs/>
                <w:lang w:val="sr-Cyrl-CS"/>
              </w:rPr>
              <w:t>40</w:t>
            </w:r>
          </w:p>
        </w:tc>
      </w:tr>
      <w:tr w:rsidR="00495261" w:rsidRPr="00EB7F35" w:rsidTr="008D5913">
        <w:trPr>
          <w:jc w:val="center"/>
        </w:trPr>
        <w:tc>
          <w:tcPr>
            <w:tcW w:w="3188" w:type="dxa"/>
            <w:gridSpan w:val="3"/>
          </w:tcPr>
          <w:p w:rsidR="00495261" w:rsidRPr="00EB7F35" w:rsidRDefault="00495261" w:rsidP="008D5913">
            <w:pPr>
              <w:rPr>
                <w:i/>
                <w:iCs/>
                <w:lang w:val="sr-Cyrl-CS"/>
              </w:rPr>
            </w:pPr>
            <w:r w:rsidRPr="00EB7F35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495261" w:rsidRPr="004B7C02" w:rsidRDefault="00495261" w:rsidP="008D5913">
            <w:pPr>
              <w:jc w:val="center"/>
              <w:rPr>
                <w:bCs/>
                <w:lang w:val="sr-Cyrl-CS"/>
              </w:rPr>
            </w:pPr>
            <w:r w:rsidRPr="004B7C02">
              <w:rPr>
                <w:bCs/>
                <w:lang w:val="sr-Cyrl-CS"/>
              </w:rPr>
              <w:t>35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95261" w:rsidRPr="00EB7F35" w:rsidRDefault="00495261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495261" w:rsidRPr="00EB7F35" w:rsidRDefault="00495261" w:rsidP="008D5913">
            <w:pPr>
              <w:rPr>
                <w:i/>
                <w:iCs/>
                <w:lang w:val="sr-Cyrl-CS"/>
              </w:rPr>
            </w:pPr>
          </w:p>
        </w:tc>
      </w:tr>
      <w:tr w:rsidR="00495261" w:rsidRPr="00EB7F35" w:rsidTr="008D5913">
        <w:trPr>
          <w:jc w:val="center"/>
        </w:trPr>
        <w:tc>
          <w:tcPr>
            <w:tcW w:w="3188" w:type="dxa"/>
            <w:gridSpan w:val="3"/>
          </w:tcPr>
          <w:p w:rsidR="00495261" w:rsidRPr="00EB7F35" w:rsidRDefault="00495261" w:rsidP="008D5913">
            <w:pPr>
              <w:rPr>
                <w:lang w:val="sr-Cyrl-CS"/>
              </w:rPr>
            </w:pPr>
            <w:r w:rsidRPr="00EB7F35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495261" w:rsidRPr="004B7C02" w:rsidRDefault="00495261" w:rsidP="008D5913">
            <w:pPr>
              <w:jc w:val="center"/>
              <w:rPr>
                <w:bCs/>
                <w:lang w:val="sr-Cyrl-CS"/>
              </w:rPr>
            </w:pPr>
            <w:r w:rsidRPr="004B7C02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95261" w:rsidRPr="00EB7F35" w:rsidRDefault="00495261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495261" w:rsidRPr="00EB7F35" w:rsidRDefault="00495261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304C"/>
    <w:multiLevelType w:val="hybridMultilevel"/>
    <w:tmpl w:val="3F1C9766"/>
    <w:lvl w:ilvl="0" w:tplc="6710666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73B5C"/>
    <w:multiLevelType w:val="hybridMultilevel"/>
    <w:tmpl w:val="433CA87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51B37AF6"/>
    <w:multiLevelType w:val="hybridMultilevel"/>
    <w:tmpl w:val="48EE68FE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5767F6"/>
    <w:multiLevelType w:val="hybridMultilevel"/>
    <w:tmpl w:val="6900B44C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2"/>
  </w:num>
  <w:num w:numId="4">
    <w:abstractNumId w:val="24"/>
  </w:num>
  <w:num w:numId="5">
    <w:abstractNumId w:val="3"/>
  </w:num>
  <w:num w:numId="6">
    <w:abstractNumId w:val="8"/>
  </w:num>
  <w:num w:numId="7">
    <w:abstractNumId w:val="16"/>
  </w:num>
  <w:num w:numId="8">
    <w:abstractNumId w:val="11"/>
  </w:num>
  <w:num w:numId="9">
    <w:abstractNumId w:val="23"/>
  </w:num>
  <w:num w:numId="10">
    <w:abstractNumId w:val="18"/>
  </w:num>
  <w:num w:numId="11">
    <w:abstractNumId w:val="2"/>
  </w:num>
  <w:num w:numId="12">
    <w:abstractNumId w:val="13"/>
  </w:num>
  <w:num w:numId="13">
    <w:abstractNumId w:val="17"/>
  </w:num>
  <w:num w:numId="14">
    <w:abstractNumId w:val="1"/>
  </w:num>
  <w:num w:numId="15">
    <w:abstractNumId w:val="10"/>
  </w:num>
  <w:num w:numId="16">
    <w:abstractNumId w:val="7"/>
  </w:num>
  <w:num w:numId="17">
    <w:abstractNumId w:val="20"/>
  </w:num>
  <w:num w:numId="18">
    <w:abstractNumId w:val="14"/>
  </w:num>
  <w:num w:numId="19">
    <w:abstractNumId w:val="15"/>
  </w:num>
  <w:num w:numId="20">
    <w:abstractNumId w:val="6"/>
  </w:num>
  <w:num w:numId="21">
    <w:abstractNumId w:val="4"/>
  </w:num>
  <w:num w:numId="22">
    <w:abstractNumId w:val="9"/>
  </w:num>
  <w:num w:numId="23">
    <w:abstractNumId w:val="0"/>
  </w:num>
  <w:num w:numId="24">
    <w:abstractNumId w:val="19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831DF"/>
    <w:rsid w:val="0020685C"/>
    <w:rsid w:val="00210769"/>
    <w:rsid w:val="00287AE9"/>
    <w:rsid w:val="003B0F21"/>
    <w:rsid w:val="0047076F"/>
    <w:rsid w:val="00482285"/>
    <w:rsid w:val="00495261"/>
    <w:rsid w:val="004D0268"/>
    <w:rsid w:val="004F1CBD"/>
    <w:rsid w:val="004F3331"/>
    <w:rsid w:val="005A10E2"/>
    <w:rsid w:val="00634658"/>
    <w:rsid w:val="007209B2"/>
    <w:rsid w:val="008A6B88"/>
    <w:rsid w:val="008E6243"/>
    <w:rsid w:val="00983458"/>
    <w:rsid w:val="00995E89"/>
    <w:rsid w:val="009D5094"/>
    <w:rsid w:val="009E5427"/>
    <w:rsid w:val="00A939A1"/>
    <w:rsid w:val="00AC7660"/>
    <w:rsid w:val="00B8494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3</cp:revision>
  <dcterms:created xsi:type="dcterms:W3CDTF">2013-09-24T11:13:00Z</dcterms:created>
  <dcterms:modified xsi:type="dcterms:W3CDTF">2013-10-03T09:35:00Z</dcterms:modified>
</cp:coreProperties>
</file>