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782771" w:rsidTr="00782771">
        <w:trPr>
          <w:trHeight w:val="889"/>
        </w:trPr>
        <w:tc>
          <w:tcPr>
            <w:tcW w:w="2100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vAlign w:val="center"/>
            <w:hideMark/>
          </w:tcPr>
          <w:p w:rsidR="00782771" w:rsidRDefault="00782771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850900" cy="1057275"/>
                  <wp:effectExtent l="0" t="0" r="6350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tcBorders>
              <w:top w:val="single" w:sz="12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782771" w:rsidRDefault="00782771">
            <w:pPr>
              <w:spacing w:line="276" w:lineRule="auto"/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782771" w:rsidRDefault="00782771">
            <w:pPr>
              <w:spacing w:line="276" w:lineRule="auto"/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Универзитет</w:t>
            </w:r>
            <w:r>
              <w:rPr>
                <w:b/>
                <w:sz w:val="24"/>
                <w:szCs w:val="24"/>
                <w:lang w:val="sr-Latn-RS"/>
              </w:rPr>
              <w:t>a</w:t>
            </w:r>
            <w:r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782771" w:rsidRDefault="00782771">
            <w:pPr>
              <w:spacing w:line="276" w:lineRule="auto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:rsidR="00782771" w:rsidRDefault="00782771">
            <w:pPr>
              <w:spacing w:line="276" w:lineRule="auto"/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25525" cy="1017905"/>
                  <wp:effectExtent l="0" t="0" r="3175" b="0"/>
                  <wp:docPr id="1" name="Picture 1" descr="Logo pisar crn Jagod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isar crn Jagod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771" w:rsidTr="00782771">
        <w:trPr>
          <w:trHeight w:val="532"/>
        </w:trPr>
        <w:tc>
          <w:tcPr>
            <w:tcW w:w="0" w:type="auto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vAlign w:val="center"/>
            <w:hideMark/>
          </w:tcPr>
          <w:p w:rsidR="00782771" w:rsidRDefault="00782771">
            <w:pPr>
              <w:widowControl/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32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vAlign w:val="center"/>
            <w:hideMark/>
          </w:tcPr>
          <w:p w:rsidR="00782771" w:rsidRDefault="00782771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Тел</w:t>
            </w:r>
            <w:r>
              <w:rPr>
                <w:lang w:val="sr-Latn-RS"/>
              </w:rPr>
              <w:t>/</w:t>
            </w:r>
            <w:r>
              <w:rPr>
                <w:lang w:val="sr-Cyrl-CS"/>
              </w:rPr>
              <w:t>Факс: 03</w:t>
            </w:r>
            <w:r>
              <w:rPr>
                <w:lang w:val="sr-Latn-RS"/>
              </w:rPr>
              <w:t>5</w:t>
            </w:r>
            <w:r>
              <w:rPr>
                <w:lang w:val="sr-Cyrl-CS"/>
              </w:rPr>
              <w:t>/</w:t>
            </w:r>
            <w:r>
              <w:rPr>
                <w:lang w:val="sr-Latn-RS"/>
              </w:rPr>
              <w:t>223805</w:t>
            </w:r>
            <w:r>
              <w:rPr>
                <w:lang w:val="sr-Cyrl-CS"/>
              </w:rPr>
              <w:t xml:space="preserve">; </w:t>
            </w:r>
          </w:p>
          <w:p w:rsidR="00782771" w:rsidRDefault="00782771">
            <w:pPr>
              <w:spacing w:line="276" w:lineRule="auto"/>
              <w:jc w:val="center"/>
              <w:rPr>
                <w:lang w:val="sr-Latn-RS"/>
              </w:rPr>
            </w:pPr>
            <w:r>
              <w:rPr>
                <w:lang w:val="sr-Cyrl-CS"/>
              </w:rPr>
              <w:t xml:space="preserve">E-пошта: </w:t>
            </w:r>
            <w:r>
              <w:rPr>
                <w:lang w:val="sr-Latn-RS"/>
              </w:rPr>
              <w:t>pefjagodina</w:t>
            </w:r>
            <w:r>
              <w:rPr>
                <w:lang w:val="sr-Cyrl-CS"/>
              </w:rPr>
              <w:t>@</w:t>
            </w:r>
            <w:r>
              <w:rPr>
                <w:lang w:val="sr-Latn-RS"/>
              </w:rPr>
              <w:t>pefja.</w:t>
            </w:r>
            <w:r>
              <w:rPr>
                <w:lang w:val="sr-Cyrl-CS"/>
              </w:rPr>
              <w:t xml:space="preserve">kg.ac.rs; </w:t>
            </w:r>
          </w:p>
          <w:p w:rsidR="00782771" w:rsidRDefault="00782771">
            <w:pPr>
              <w:spacing w:line="276" w:lineRule="auto"/>
              <w:jc w:val="center"/>
              <w:rPr>
                <w:sz w:val="24"/>
                <w:szCs w:val="24"/>
                <w:lang w:val="sr-Latn-RS"/>
              </w:rPr>
            </w:pPr>
            <w:r>
              <w:rPr>
                <w:lang w:val="sr-Latn-RS"/>
              </w:rPr>
              <w:t xml:space="preserve">Web </w:t>
            </w:r>
            <w:r>
              <w:rPr>
                <w:lang w:val="sr-Cyrl-RS"/>
              </w:rPr>
              <w:t xml:space="preserve">сајт: </w:t>
            </w:r>
            <w:r>
              <w:rPr>
                <w:lang w:val="sr-Cyrl-CS"/>
              </w:rPr>
              <w:t>www.</w:t>
            </w:r>
            <w:r>
              <w:rPr>
                <w:lang w:val="sr-Latn-RS"/>
              </w:rPr>
              <w:t>pefja.</w:t>
            </w:r>
            <w:r>
              <w:rPr>
                <w:lang w:val="sr-Cyrl-CS"/>
              </w:rPr>
              <w:t>kg.ac.rs</w:t>
            </w:r>
          </w:p>
        </w:tc>
        <w:tc>
          <w:tcPr>
            <w:tcW w:w="0" w:type="auto"/>
            <w:vMerge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12" w:space="0" w:color="FFFFFF"/>
            </w:tcBorders>
            <w:vAlign w:val="center"/>
            <w:hideMark/>
          </w:tcPr>
          <w:p w:rsidR="00782771" w:rsidRDefault="00782771">
            <w:pPr>
              <w:widowControl/>
              <w:autoSpaceDE/>
              <w:autoSpaceDN/>
              <w:adjustRightInd/>
              <w:rPr>
                <w:lang w:val="sr-Cyrl-CS"/>
              </w:rPr>
            </w:pPr>
          </w:p>
        </w:tc>
      </w:tr>
    </w:tbl>
    <w:p w:rsidR="00782771" w:rsidRDefault="00782771" w:rsidP="00782771">
      <w:pPr>
        <w:jc w:val="center"/>
        <w:rPr>
          <w:color w:val="0000FF"/>
          <w:sz w:val="24"/>
          <w:szCs w:val="24"/>
          <w:lang w:val="sr-Cyrl-C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Cyrl-C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Latn-R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Latn-RS"/>
        </w:rPr>
      </w:pPr>
    </w:p>
    <w:p w:rsidR="00782771" w:rsidRDefault="00782771" w:rsidP="00782771">
      <w:pPr>
        <w:rPr>
          <w:color w:val="0000FF"/>
          <w:sz w:val="24"/>
          <w:szCs w:val="24"/>
          <w:lang w:val="sr-Cyrl-RS"/>
        </w:rPr>
      </w:pPr>
    </w:p>
    <w:p w:rsidR="00782771" w:rsidRDefault="00782771" w:rsidP="00782771">
      <w:pPr>
        <w:rPr>
          <w:color w:val="0000FF"/>
          <w:sz w:val="24"/>
          <w:szCs w:val="24"/>
          <w:lang w:val="sr-Cyrl-R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Latn-R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Latn-R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Latn-RS"/>
        </w:rPr>
      </w:pPr>
    </w:p>
    <w:p w:rsidR="00782771" w:rsidRDefault="00782771" w:rsidP="00782771">
      <w:pPr>
        <w:jc w:val="center"/>
        <w:rPr>
          <w:color w:val="0000FF"/>
          <w:sz w:val="24"/>
          <w:szCs w:val="24"/>
          <w:lang w:val="sr-Cyrl-C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Pr="00782771" w:rsidRDefault="00782771" w:rsidP="00782771">
      <w:pPr>
        <w:rPr>
          <w:sz w:val="24"/>
          <w:szCs w:val="24"/>
          <w:lang w:val="en-US"/>
        </w:rPr>
      </w:pPr>
    </w:p>
    <w:p w:rsidR="00782771" w:rsidRDefault="00782771" w:rsidP="00782771">
      <w:pPr>
        <w:rPr>
          <w:sz w:val="24"/>
          <w:szCs w:val="24"/>
          <w:lang w:val="sr-Cyrl-RS"/>
        </w:rPr>
      </w:pPr>
    </w:p>
    <w:p w:rsidR="00782771" w:rsidRDefault="00782771" w:rsidP="00782771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>Табела 5.</w:t>
      </w:r>
      <w:r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Latn-RS"/>
        </w:rPr>
        <w:t xml:space="preserve">Изборна настава </w:t>
      </w:r>
      <w:r>
        <w:rPr>
          <w:sz w:val="24"/>
          <w:szCs w:val="24"/>
          <w:lang w:val="ru-RU"/>
        </w:rPr>
        <w:t>на с</w:t>
      </w:r>
      <w:r>
        <w:rPr>
          <w:sz w:val="24"/>
          <w:szCs w:val="24"/>
          <w:lang w:val="sr-Cyrl-CS"/>
        </w:rPr>
        <w:t>тудијск</w:t>
      </w:r>
      <w:r>
        <w:rPr>
          <w:sz w:val="24"/>
          <w:szCs w:val="24"/>
          <w:lang w:val="ru-RU"/>
        </w:rPr>
        <w:t xml:space="preserve">ом </w:t>
      </w:r>
      <w:r>
        <w:rPr>
          <w:sz w:val="24"/>
          <w:szCs w:val="24"/>
          <w:lang w:val="sr-Cyrl-CS"/>
        </w:rPr>
        <w:t xml:space="preserve"> програм</w:t>
      </w:r>
      <w:r>
        <w:rPr>
          <w:sz w:val="24"/>
          <w:szCs w:val="24"/>
          <w:lang w:val="ru-RU"/>
        </w:rPr>
        <w:t xml:space="preserve">у </w:t>
      </w:r>
    </w:p>
    <w:p w:rsidR="00782771" w:rsidRDefault="00782771">
      <w:pPr>
        <w:widowControl/>
        <w:autoSpaceDE/>
        <w:autoSpaceDN/>
        <w:adjustRightInd/>
        <w:spacing w:after="200" w:line="276" w:lineRule="auto"/>
        <w:rPr>
          <w:bCs/>
          <w:sz w:val="24"/>
          <w:szCs w:val="32"/>
          <w:lang w:val="ru-RU"/>
        </w:rPr>
      </w:pPr>
      <w:r>
        <w:rPr>
          <w:bCs/>
          <w:sz w:val="24"/>
          <w:szCs w:val="32"/>
          <w:lang w:val="ru-RU"/>
        </w:rPr>
        <w:br w:type="page"/>
      </w:r>
    </w:p>
    <w:p w:rsidR="0007048D" w:rsidRPr="00822D8D" w:rsidRDefault="0007048D" w:rsidP="0007048D">
      <w:pPr>
        <w:jc w:val="center"/>
        <w:rPr>
          <w:bCs/>
          <w:sz w:val="24"/>
          <w:szCs w:val="32"/>
          <w:lang w:val="ru-RU"/>
        </w:rPr>
      </w:pPr>
      <w:r w:rsidRPr="00822D8D">
        <w:rPr>
          <w:bCs/>
          <w:sz w:val="24"/>
          <w:szCs w:val="32"/>
          <w:lang w:val="ru-RU"/>
        </w:rPr>
        <w:lastRenderedPageBreak/>
        <w:t xml:space="preserve">Студијски програм мастер академских студија </w:t>
      </w:r>
    </w:p>
    <w:p w:rsidR="004A1640" w:rsidRPr="00822D8D" w:rsidRDefault="0007048D" w:rsidP="004A1640">
      <w:pPr>
        <w:jc w:val="center"/>
        <w:rPr>
          <w:bCs/>
          <w:sz w:val="24"/>
          <w:szCs w:val="32"/>
          <w:lang w:val="ru-RU"/>
        </w:rPr>
      </w:pPr>
      <w:r w:rsidRPr="00822D8D">
        <w:rPr>
          <w:bCs/>
          <w:sz w:val="24"/>
          <w:szCs w:val="32"/>
          <w:lang w:val="ru-RU"/>
        </w:rPr>
        <w:t>В</w:t>
      </w:r>
      <w:r w:rsidR="004A1640" w:rsidRPr="00822D8D">
        <w:rPr>
          <w:bCs/>
          <w:sz w:val="24"/>
          <w:szCs w:val="32"/>
          <w:lang w:val="ru-RU"/>
        </w:rPr>
        <w:t>аспитач у домовима</w:t>
      </w:r>
    </w:p>
    <w:p w:rsidR="006065D7" w:rsidRPr="00C56400" w:rsidRDefault="006065D7" w:rsidP="006065D7">
      <w:pPr>
        <w:rPr>
          <w:bCs/>
          <w:lang w:val="ru-RU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66"/>
        <w:gridCol w:w="1109"/>
        <w:gridCol w:w="2139"/>
        <w:gridCol w:w="767"/>
        <w:gridCol w:w="1006"/>
        <w:gridCol w:w="760"/>
        <w:gridCol w:w="762"/>
        <w:gridCol w:w="791"/>
        <w:gridCol w:w="787"/>
        <w:gridCol w:w="801"/>
      </w:tblGrid>
      <w:tr w:rsidR="00143ADB" w:rsidTr="00763078">
        <w:tc>
          <w:tcPr>
            <w:tcW w:w="366" w:type="dxa"/>
          </w:tcPr>
          <w:p w:rsidR="006065D7" w:rsidRPr="00C56400" w:rsidRDefault="006065D7" w:rsidP="00D56C18">
            <w:pPr>
              <w:rPr>
                <w:bCs/>
                <w:lang w:val="ru-RU"/>
              </w:rPr>
            </w:pPr>
          </w:p>
        </w:tc>
        <w:tc>
          <w:tcPr>
            <w:tcW w:w="1109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 w:rsidRPr="00DC6F9A">
              <w:t>Ш</w:t>
            </w:r>
          </w:p>
        </w:tc>
        <w:tc>
          <w:tcPr>
            <w:tcW w:w="2139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t>Назив предмета</w:t>
            </w:r>
          </w:p>
        </w:tc>
        <w:tc>
          <w:tcPr>
            <w:tcW w:w="767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t>Тип</w:t>
            </w:r>
          </w:p>
        </w:tc>
        <w:tc>
          <w:tcPr>
            <w:tcW w:w="1006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Статус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предмета</w:t>
            </w:r>
            <w:proofErr w:type="spellEnd"/>
          </w:p>
        </w:tc>
        <w:tc>
          <w:tcPr>
            <w:tcW w:w="3100" w:type="dxa"/>
            <w:gridSpan w:val="4"/>
          </w:tcPr>
          <w:p w:rsidR="006065D7" w:rsidRDefault="006065D7" w:rsidP="00D56C18">
            <w:pPr>
              <w:rPr>
                <w:bCs/>
                <w:lang w:val="en-US"/>
              </w:rPr>
            </w:pPr>
            <w:r w:rsidRPr="00DC6F9A">
              <w:t>Часови активне наставе</w:t>
            </w:r>
          </w:p>
        </w:tc>
        <w:tc>
          <w:tcPr>
            <w:tcW w:w="801" w:type="dxa"/>
          </w:tcPr>
          <w:p w:rsidR="006065D7" w:rsidRDefault="006065D7" w:rsidP="00D56C18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143ADB" w:rsidTr="00763078">
        <w:tc>
          <w:tcPr>
            <w:tcW w:w="366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1109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2139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767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6065D7" w:rsidRDefault="006065D7" w:rsidP="00D56C18">
            <w:pPr>
              <w:rPr>
                <w:bCs/>
                <w:lang w:val="en-US"/>
              </w:rPr>
            </w:pPr>
          </w:p>
        </w:tc>
        <w:tc>
          <w:tcPr>
            <w:tcW w:w="760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П</w:t>
            </w:r>
          </w:p>
        </w:tc>
        <w:tc>
          <w:tcPr>
            <w:tcW w:w="762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В</w:t>
            </w:r>
          </w:p>
        </w:tc>
        <w:tc>
          <w:tcPr>
            <w:tcW w:w="791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ДОН</w:t>
            </w:r>
          </w:p>
        </w:tc>
        <w:tc>
          <w:tcPr>
            <w:tcW w:w="787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СИР</w:t>
            </w:r>
          </w:p>
        </w:tc>
        <w:tc>
          <w:tcPr>
            <w:tcW w:w="801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ЕСПБ</w:t>
            </w:r>
          </w:p>
        </w:tc>
      </w:tr>
      <w:tr w:rsidR="006065D7" w:rsidTr="00143ADB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1.</w:t>
            </w:r>
          </w:p>
        </w:tc>
      </w:tr>
      <w:tr w:rsidR="00143ADB" w:rsidTr="00763078">
        <w:tc>
          <w:tcPr>
            <w:tcW w:w="366" w:type="dxa"/>
          </w:tcPr>
          <w:p w:rsidR="006065D7" w:rsidRPr="00143ADB" w:rsidRDefault="006065D7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1</w:t>
            </w:r>
            <w:r w:rsidR="00143ADB">
              <w:rPr>
                <w:bCs/>
                <w:lang w:val="sr-Cyrl-RS"/>
              </w:rPr>
              <w:t>.</w:t>
            </w:r>
          </w:p>
        </w:tc>
        <w:tc>
          <w:tcPr>
            <w:tcW w:w="1109" w:type="dxa"/>
          </w:tcPr>
          <w:p w:rsidR="006065D7" w:rsidRPr="00143ADB" w:rsidRDefault="00143ADB" w:rsidP="00CA345A">
            <w:pPr>
              <w:rPr>
                <w:bCs/>
                <w:lang w:val="sr-Cyrl-RS"/>
              </w:rPr>
            </w:pPr>
            <w:r w:rsidRPr="008704F1"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5</w:t>
            </w:r>
          </w:p>
        </w:tc>
        <w:tc>
          <w:tcPr>
            <w:tcW w:w="2139" w:type="dxa"/>
          </w:tcPr>
          <w:p w:rsidR="006065D7" w:rsidRPr="00D8463A" w:rsidRDefault="007C7FC7" w:rsidP="00143ADB">
            <w:pPr>
              <w:rPr>
                <w:bCs/>
                <w:lang w:val="sr-Cyrl-RS"/>
              </w:rPr>
            </w:pPr>
            <w:hyperlink r:id="rId7" w:history="1">
              <w:r w:rsidR="00D8463A" w:rsidRPr="007C7FC7">
                <w:rPr>
                  <w:rStyle w:val="Hyperlink"/>
                  <w:bCs/>
                  <w:lang w:val="sr-Cyrl-RS"/>
                </w:rPr>
                <w:t>Основи спорта и физичког ва</w:t>
              </w:r>
              <w:r w:rsidR="00D8463A" w:rsidRPr="007C7FC7">
                <w:rPr>
                  <w:rStyle w:val="Hyperlink"/>
                  <w:bCs/>
                  <w:lang w:val="sr-Cyrl-RS"/>
                </w:rPr>
                <w:t>с</w:t>
              </w:r>
              <w:r w:rsidR="00D8463A" w:rsidRPr="007C7FC7">
                <w:rPr>
                  <w:rStyle w:val="Hyperlink"/>
                  <w:bCs/>
                  <w:lang w:val="sr-Cyrl-RS"/>
                </w:rPr>
                <w:t>питања</w:t>
              </w:r>
            </w:hyperlink>
          </w:p>
        </w:tc>
        <w:tc>
          <w:tcPr>
            <w:tcW w:w="767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6065D7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6065D7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6065D7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6065D7" w:rsidRDefault="006065D7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6065D7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109" w:type="dxa"/>
          </w:tcPr>
          <w:p w:rsidR="00143ADB" w:rsidRDefault="00143ADB">
            <w:r>
              <w:rPr>
                <w:bCs/>
                <w:lang w:val="sr-Cyrl-RS"/>
              </w:rPr>
              <w:t>ДВМИ_02</w:t>
            </w:r>
          </w:p>
        </w:tc>
        <w:tc>
          <w:tcPr>
            <w:tcW w:w="2139" w:type="dxa"/>
          </w:tcPr>
          <w:p w:rsidR="00143ADB" w:rsidRPr="00143ADB" w:rsidRDefault="007C7FC7" w:rsidP="00143ADB">
            <w:pPr>
              <w:rPr>
                <w:bCs/>
                <w:lang w:val="sr-Cyrl-RS"/>
              </w:rPr>
            </w:pPr>
            <w:hyperlink r:id="rId8" w:history="1">
              <w:r w:rsidR="00143ADB" w:rsidRPr="007C7FC7">
                <w:rPr>
                  <w:rStyle w:val="Hyperlink"/>
                  <w:bCs/>
                  <w:lang w:val="sr-Cyrl-RS"/>
                </w:rPr>
                <w:t>Развојне кризе и ментално здрав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љ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е</w:t>
              </w:r>
            </w:hyperlink>
          </w:p>
        </w:tc>
        <w:tc>
          <w:tcPr>
            <w:tcW w:w="76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  <w:lang w:val="sr-Cyrl-RS"/>
              </w:rPr>
              <w:t>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6</w:t>
            </w:r>
          </w:p>
        </w:tc>
        <w:tc>
          <w:tcPr>
            <w:tcW w:w="2139" w:type="dxa"/>
          </w:tcPr>
          <w:p w:rsidR="00143ADB" w:rsidRPr="00143ADB" w:rsidRDefault="007C7FC7" w:rsidP="00143ADB">
            <w:pPr>
              <w:rPr>
                <w:bCs/>
                <w:lang w:val="sr-Cyrl-RS"/>
              </w:rPr>
            </w:pPr>
            <w:hyperlink r:id="rId9" w:history="1">
              <w:r w:rsidR="00143ADB" w:rsidRPr="007C7FC7">
                <w:rPr>
                  <w:rStyle w:val="Hyperlink"/>
                  <w:bCs/>
                  <w:lang w:val="sr-Cyrl-RS"/>
                </w:rPr>
                <w:t>Стандард и говор мла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д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их</w:t>
              </w:r>
            </w:hyperlink>
          </w:p>
        </w:tc>
        <w:tc>
          <w:tcPr>
            <w:tcW w:w="76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6065D7" w:rsidTr="00143ADB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2.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7</w:t>
            </w:r>
          </w:p>
        </w:tc>
        <w:tc>
          <w:tcPr>
            <w:tcW w:w="2139" w:type="dxa"/>
          </w:tcPr>
          <w:p w:rsidR="00143ADB" w:rsidRPr="00143ADB" w:rsidRDefault="007C7FC7" w:rsidP="00D56C18">
            <w:pPr>
              <w:rPr>
                <w:bCs/>
                <w:lang w:val="sr-Cyrl-RS"/>
              </w:rPr>
            </w:pPr>
            <w:hyperlink r:id="rId10" w:history="1">
              <w:r w:rsidR="00143ADB" w:rsidRPr="007C7FC7">
                <w:rPr>
                  <w:rStyle w:val="Hyperlink"/>
                  <w:bCs/>
                  <w:lang w:val="sr-Cyrl-RS"/>
                </w:rPr>
                <w:t>Индивидуализација и подршка учени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ц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има у васпитно-образовном раду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Pr="0028638B" w:rsidRDefault="0028638B" w:rsidP="00143ADB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</w:t>
            </w: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8</w:t>
            </w:r>
          </w:p>
        </w:tc>
        <w:tc>
          <w:tcPr>
            <w:tcW w:w="2139" w:type="dxa"/>
          </w:tcPr>
          <w:p w:rsidR="00143ADB" w:rsidRPr="00143ADB" w:rsidRDefault="007C7FC7" w:rsidP="00D56C18">
            <w:pPr>
              <w:rPr>
                <w:bCs/>
                <w:lang w:val="sr-Cyrl-RS"/>
              </w:rPr>
            </w:pPr>
            <w:hyperlink r:id="rId11" w:history="1">
              <w:r w:rsidR="00143ADB" w:rsidRPr="007C7FC7">
                <w:rPr>
                  <w:rStyle w:val="Hyperlink"/>
                  <w:bCs/>
                  <w:lang w:val="sr-Cyrl-RS"/>
                </w:rPr>
                <w:t>Савремено др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у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штво и одрживи развој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9</w:t>
            </w:r>
          </w:p>
        </w:tc>
        <w:tc>
          <w:tcPr>
            <w:tcW w:w="2139" w:type="dxa"/>
          </w:tcPr>
          <w:p w:rsidR="00143ADB" w:rsidRPr="00143ADB" w:rsidRDefault="007C7FC7" w:rsidP="00D56C18">
            <w:pPr>
              <w:rPr>
                <w:bCs/>
                <w:lang w:val="sr-Cyrl-RS"/>
              </w:rPr>
            </w:pPr>
            <w:hyperlink r:id="rId12" w:history="1">
              <w:r w:rsidR="00143ADB" w:rsidRPr="007C7FC7">
                <w:rPr>
                  <w:rStyle w:val="Hyperlink"/>
                  <w:bCs/>
                  <w:lang w:val="sr-Cyrl-RS"/>
                </w:rPr>
                <w:t>Спортско-рекре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а</w:t>
              </w:r>
              <w:r w:rsidR="00143ADB" w:rsidRPr="007C7FC7">
                <w:rPr>
                  <w:rStyle w:val="Hyperlink"/>
                  <w:bCs/>
                  <w:lang w:val="sr-Cyrl-RS"/>
                </w:rPr>
                <w:t>тивне активности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Pr="0028638B" w:rsidRDefault="0028638B" w:rsidP="00143ADB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</w:t>
            </w: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6065D7" w:rsidTr="00143ADB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3.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ДВМИ_0</w:t>
            </w:r>
            <w:r w:rsidR="00CA345A">
              <w:rPr>
                <w:bCs/>
                <w:lang w:val="sr-Cyrl-RS"/>
              </w:rPr>
              <w:t>3</w:t>
            </w:r>
          </w:p>
        </w:tc>
        <w:tc>
          <w:tcPr>
            <w:tcW w:w="2139" w:type="dxa"/>
          </w:tcPr>
          <w:p w:rsidR="00143ADB" w:rsidRPr="00143ADB" w:rsidRDefault="003B239B" w:rsidP="00D56C18">
            <w:pPr>
              <w:rPr>
                <w:bCs/>
                <w:lang w:val="sr-Cyrl-RS"/>
              </w:rPr>
            </w:pPr>
            <w:hyperlink r:id="rId13" w:history="1">
              <w:r w:rsidR="00143ADB" w:rsidRPr="003B239B">
                <w:rPr>
                  <w:rStyle w:val="Hyperlink"/>
                  <w:bCs/>
                  <w:lang w:val="sr-Cyrl-RS"/>
                </w:rPr>
                <w:t>Психологија комуни</w:t>
              </w:r>
              <w:r w:rsidR="00143ADB" w:rsidRPr="003B239B">
                <w:rPr>
                  <w:rStyle w:val="Hyperlink"/>
                  <w:bCs/>
                  <w:lang w:val="sr-Cyrl-RS"/>
                </w:rPr>
                <w:t>к</w:t>
              </w:r>
              <w:r w:rsidR="00143ADB" w:rsidRPr="003B239B">
                <w:rPr>
                  <w:rStyle w:val="Hyperlink"/>
                  <w:bCs/>
                  <w:lang w:val="sr-Cyrl-RS"/>
                </w:rPr>
                <w:t>ације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</w:t>
            </w:r>
            <w:r w:rsidR="00CA345A">
              <w:rPr>
                <w:bCs/>
                <w:lang w:val="sr-Cyrl-RS"/>
              </w:rPr>
              <w:t>10</w:t>
            </w:r>
          </w:p>
        </w:tc>
        <w:tc>
          <w:tcPr>
            <w:tcW w:w="2139" w:type="dxa"/>
          </w:tcPr>
          <w:p w:rsidR="00143ADB" w:rsidRPr="00143ADB" w:rsidRDefault="003B239B" w:rsidP="00D56C18">
            <w:pPr>
              <w:rPr>
                <w:bCs/>
                <w:lang w:val="sr-Cyrl-RS"/>
              </w:rPr>
            </w:pPr>
            <w:hyperlink r:id="rId14" w:history="1">
              <w:r w:rsidR="00143ADB" w:rsidRPr="003B239B">
                <w:rPr>
                  <w:rStyle w:val="Hyperlink"/>
                  <w:bCs/>
                  <w:lang w:val="sr-Cyrl-RS"/>
                </w:rPr>
                <w:t>Образ</w:t>
              </w:r>
              <w:r w:rsidR="00143ADB" w:rsidRPr="003B239B">
                <w:rPr>
                  <w:rStyle w:val="Hyperlink"/>
                  <w:bCs/>
                  <w:lang w:val="sr-Cyrl-RS"/>
                </w:rPr>
                <w:t>о</w:t>
              </w:r>
              <w:r w:rsidR="00143ADB" w:rsidRPr="003B239B">
                <w:rPr>
                  <w:rStyle w:val="Hyperlink"/>
                  <w:bCs/>
                  <w:lang w:val="sr-Cyrl-RS"/>
                </w:rPr>
                <w:t>вање и културни идентитет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109" w:type="dxa"/>
          </w:tcPr>
          <w:p w:rsidR="00143ADB" w:rsidRDefault="00CA345A">
            <w:r>
              <w:rPr>
                <w:bCs/>
                <w:lang w:val="sr-Cyrl-RS"/>
              </w:rPr>
              <w:t>ДВМИ_11</w:t>
            </w:r>
          </w:p>
        </w:tc>
        <w:tc>
          <w:tcPr>
            <w:tcW w:w="2139" w:type="dxa"/>
          </w:tcPr>
          <w:p w:rsidR="00143ADB" w:rsidRPr="00143ADB" w:rsidRDefault="00AC12E2" w:rsidP="00D56C18">
            <w:pPr>
              <w:rPr>
                <w:bCs/>
                <w:lang w:val="sr-Cyrl-RS"/>
              </w:rPr>
            </w:pPr>
            <w:hyperlink r:id="rId15" w:history="1">
              <w:r w:rsidR="00143ADB" w:rsidRPr="00AC12E2">
                <w:rPr>
                  <w:rStyle w:val="Hyperlink"/>
                  <w:bCs/>
                  <w:lang w:val="sr-Cyrl-RS"/>
                </w:rPr>
                <w:t>Књижевност</w:t>
              </w:r>
              <w:r w:rsidR="00143ADB" w:rsidRPr="00AC12E2">
                <w:rPr>
                  <w:rStyle w:val="Hyperlink"/>
                  <w:bCs/>
                  <w:lang w:val="sr-Cyrl-RS"/>
                </w:rPr>
                <w:t xml:space="preserve"> </w:t>
              </w:r>
              <w:r w:rsidR="00143ADB" w:rsidRPr="00AC12E2">
                <w:rPr>
                  <w:rStyle w:val="Hyperlink"/>
                  <w:bCs/>
                  <w:lang w:val="sr-Cyrl-RS"/>
                </w:rPr>
                <w:t>у раду домског васпитача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6065D7" w:rsidTr="00143ADB">
        <w:tc>
          <w:tcPr>
            <w:tcW w:w="9288" w:type="dxa"/>
            <w:gridSpan w:val="10"/>
          </w:tcPr>
          <w:p w:rsidR="006065D7" w:rsidRDefault="006065D7" w:rsidP="00D56C18">
            <w:pPr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Предмети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изборног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блока</w:t>
            </w:r>
            <w:proofErr w:type="spellEnd"/>
            <w:r>
              <w:rPr>
                <w:bCs/>
                <w:lang w:val="en-US"/>
              </w:rPr>
              <w:t xml:space="preserve"> 4.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1.</w:t>
            </w:r>
          </w:p>
        </w:tc>
        <w:tc>
          <w:tcPr>
            <w:tcW w:w="1109" w:type="dxa"/>
          </w:tcPr>
          <w:p w:rsidR="00143ADB" w:rsidRDefault="00CA345A">
            <w:r>
              <w:rPr>
                <w:bCs/>
                <w:lang w:val="sr-Cyrl-RS"/>
              </w:rPr>
              <w:t>ДВМИ_12</w:t>
            </w:r>
          </w:p>
        </w:tc>
        <w:tc>
          <w:tcPr>
            <w:tcW w:w="2139" w:type="dxa"/>
          </w:tcPr>
          <w:p w:rsidR="00143ADB" w:rsidRPr="00143ADB" w:rsidRDefault="00274B42" w:rsidP="00D56C18">
            <w:pPr>
              <w:rPr>
                <w:bCs/>
                <w:lang w:val="sr-Cyrl-RS"/>
              </w:rPr>
            </w:pPr>
            <w:hyperlink r:id="rId16" w:history="1">
              <w:r w:rsidR="00143ADB" w:rsidRPr="00274B42">
                <w:rPr>
                  <w:rStyle w:val="Hyperlink"/>
                  <w:bCs/>
                  <w:lang w:val="sr-Cyrl-RS"/>
                </w:rPr>
                <w:t>Тимски рад у инклузи</w:t>
              </w:r>
              <w:r w:rsidR="00143ADB" w:rsidRPr="00274B42">
                <w:rPr>
                  <w:rStyle w:val="Hyperlink"/>
                  <w:bCs/>
                  <w:lang w:val="sr-Cyrl-RS"/>
                </w:rPr>
                <w:t>в</w:t>
              </w:r>
              <w:r w:rsidR="00143ADB" w:rsidRPr="00274B42">
                <w:rPr>
                  <w:rStyle w:val="Hyperlink"/>
                  <w:bCs/>
                  <w:lang w:val="sr-Cyrl-RS"/>
                </w:rPr>
                <w:t>ном образовању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Pr="0028638B" w:rsidRDefault="0028638B" w:rsidP="00143ADB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</w:t>
            </w: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2.</w:t>
            </w:r>
          </w:p>
        </w:tc>
        <w:tc>
          <w:tcPr>
            <w:tcW w:w="1109" w:type="dxa"/>
          </w:tcPr>
          <w:p w:rsidR="00143ADB" w:rsidRDefault="00143ADB" w:rsidP="00CA345A">
            <w:r>
              <w:rPr>
                <w:bCs/>
                <w:lang w:val="sr-Cyrl-RS"/>
              </w:rPr>
              <w:t>ДВМИ_</w:t>
            </w:r>
            <w:r w:rsidR="00CA345A">
              <w:rPr>
                <w:bCs/>
                <w:lang w:val="sr-Cyrl-RS"/>
              </w:rPr>
              <w:t>04</w:t>
            </w:r>
          </w:p>
        </w:tc>
        <w:tc>
          <w:tcPr>
            <w:tcW w:w="2139" w:type="dxa"/>
          </w:tcPr>
          <w:p w:rsidR="00143ADB" w:rsidRPr="00143ADB" w:rsidRDefault="00274B42" w:rsidP="00D56C18">
            <w:pPr>
              <w:rPr>
                <w:bCs/>
                <w:lang w:val="sr-Cyrl-RS"/>
              </w:rPr>
            </w:pPr>
            <w:hyperlink r:id="rId17" w:history="1">
              <w:r w:rsidR="00143ADB" w:rsidRPr="00274B42">
                <w:rPr>
                  <w:rStyle w:val="Hyperlink"/>
                  <w:bCs/>
                  <w:lang w:val="sr-Cyrl-RS"/>
                </w:rPr>
                <w:t>Медијација и комуник</w:t>
              </w:r>
              <w:r w:rsidR="00143ADB" w:rsidRPr="00274B42">
                <w:rPr>
                  <w:rStyle w:val="Hyperlink"/>
                  <w:bCs/>
                  <w:lang w:val="sr-Cyrl-RS"/>
                </w:rPr>
                <w:t>а</w:t>
              </w:r>
              <w:r w:rsidR="00143ADB" w:rsidRPr="00274B42">
                <w:rPr>
                  <w:rStyle w:val="Hyperlink"/>
                  <w:bCs/>
                  <w:lang w:val="sr-Cyrl-RS"/>
                </w:rPr>
                <w:t>ција у васпитно-образовном раду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  <w:tr w:rsidR="00143ADB" w:rsidTr="00763078">
        <w:tc>
          <w:tcPr>
            <w:tcW w:w="366" w:type="dxa"/>
          </w:tcPr>
          <w:p w:rsidR="00143ADB" w:rsidRPr="00143ADB" w:rsidRDefault="00143ADB" w:rsidP="00D56C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</w:t>
            </w:r>
          </w:p>
        </w:tc>
        <w:tc>
          <w:tcPr>
            <w:tcW w:w="1109" w:type="dxa"/>
          </w:tcPr>
          <w:p w:rsidR="00143ADB" w:rsidRDefault="00CA345A">
            <w:r>
              <w:rPr>
                <w:bCs/>
                <w:lang w:val="sr-Cyrl-RS"/>
              </w:rPr>
              <w:t>ДВМИ_13</w:t>
            </w:r>
          </w:p>
        </w:tc>
        <w:tc>
          <w:tcPr>
            <w:tcW w:w="2139" w:type="dxa"/>
          </w:tcPr>
          <w:p w:rsidR="00143ADB" w:rsidRPr="00143ADB" w:rsidRDefault="00274B42" w:rsidP="00D56C18">
            <w:pPr>
              <w:rPr>
                <w:bCs/>
                <w:lang w:val="sr-Cyrl-RS"/>
              </w:rPr>
            </w:pPr>
            <w:hyperlink r:id="rId18" w:history="1">
              <w:r w:rsidR="00143ADB" w:rsidRPr="00274B42">
                <w:rPr>
                  <w:rStyle w:val="Hyperlink"/>
                  <w:bCs/>
                  <w:lang w:val="sr-Cyrl-RS"/>
                </w:rPr>
                <w:t>Изабрани књиже</w:t>
              </w:r>
              <w:bookmarkStart w:id="0" w:name="_GoBack"/>
              <w:r w:rsidR="00143ADB" w:rsidRPr="00274B42">
                <w:rPr>
                  <w:rStyle w:val="Hyperlink"/>
                  <w:bCs/>
                  <w:lang w:val="sr-Cyrl-RS"/>
                </w:rPr>
                <w:t>в</w:t>
              </w:r>
              <w:bookmarkEnd w:id="0"/>
              <w:r w:rsidR="00143ADB" w:rsidRPr="00274B42">
                <w:rPr>
                  <w:rStyle w:val="Hyperlink"/>
                  <w:bCs/>
                  <w:lang w:val="sr-Cyrl-RS"/>
                </w:rPr>
                <w:t>ни жанр</w:t>
              </w:r>
            </w:hyperlink>
          </w:p>
        </w:tc>
        <w:tc>
          <w:tcPr>
            <w:tcW w:w="767" w:type="dxa"/>
          </w:tcPr>
          <w:p w:rsidR="00143ADB" w:rsidRDefault="00143ADB" w:rsidP="00D56C18">
            <w:pPr>
              <w:rPr>
                <w:bCs/>
                <w:lang w:val="en-US"/>
              </w:rPr>
            </w:pPr>
          </w:p>
        </w:tc>
        <w:tc>
          <w:tcPr>
            <w:tcW w:w="1006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И</w:t>
            </w:r>
          </w:p>
        </w:tc>
        <w:tc>
          <w:tcPr>
            <w:tcW w:w="760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1</w:t>
            </w:r>
          </w:p>
        </w:tc>
        <w:tc>
          <w:tcPr>
            <w:tcW w:w="762" w:type="dxa"/>
          </w:tcPr>
          <w:p w:rsidR="00143ADB" w:rsidRPr="00143ADB" w:rsidRDefault="00143ADB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0.5</w:t>
            </w:r>
          </w:p>
        </w:tc>
        <w:tc>
          <w:tcPr>
            <w:tcW w:w="791" w:type="dxa"/>
          </w:tcPr>
          <w:p w:rsidR="00143ADB" w:rsidRDefault="00143ADB" w:rsidP="00143ADB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787" w:type="dxa"/>
          </w:tcPr>
          <w:p w:rsidR="00143ADB" w:rsidRPr="0028638B" w:rsidRDefault="0028638B" w:rsidP="00143ADB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</w:t>
            </w:r>
          </w:p>
        </w:tc>
        <w:tc>
          <w:tcPr>
            <w:tcW w:w="801" w:type="dxa"/>
          </w:tcPr>
          <w:p w:rsidR="00143ADB" w:rsidRPr="000E2B73" w:rsidRDefault="000E2B73" w:rsidP="00143ADB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E"/>
    <w:rsid w:val="0007048D"/>
    <w:rsid w:val="000E2B73"/>
    <w:rsid w:val="00143ADB"/>
    <w:rsid w:val="00274B42"/>
    <w:rsid w:val="0028638B"/>
    <w:rsid w:val="00306A2F"/>
    <w:rsid w:val="00306D44"/>
    <w:rsid w:val="00362E0D"/>
    <w:rsid w:val="003B239B"/>
    <w:rsid w:val="004A1640"/>
    <w:rsid w:val="005B630E"/>
    <w:rsid w:val="006065D7"/>
    <w:rsid w:val="00763078"/>
    <w:rsid w:val="00782771"/>
    <w:rsid w:val="007C7FC7"/>
    <w:rsid w:val="00822D8D"/>
    <w:rsid w:val="008704F1"/>
    <w:rsid w:val="00AC12E2"/>
    <w:rsid w:val="00B718A8"/>
    <w:rsid w:val="00B96BF2"/>
    <w:rsid w:val="00CA345A"/>
    <w:rsid w:val="00D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771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C7FC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F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5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771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7C7FC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F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12.%20Razvojne_krize_i_mentalno_zdravlje.docx" TargetMode="External"/><Relationship Id="rId13" Type="http://schemas.openxmlformats.org/officeDocument/2006/relationships/hyperlink" Target="Tabela%205.2/21.%20Psihologija%20komunikacije.docx" TargetMode="External"/><Relationship Id="rId18" Type="http://schemas.openxmlformats.org/officeDocument/2006/relationships/hyperlink" Target="Tabela%205.2/26.%20Izabrani_knjizevni_zanr.docx" TargetMode="External"/><Relationship Id="rId3" Type="http://schemas.openxmlformats.org/officeDocument/2006/relationships/settings" Target="settings.xml"/><Relationship Id="rId7" Type="http://schemas.openxmlformats.org/officeDocument/2006/relationships/hyperlink" Target="Tabela%205.2/11.%20Osnovi_sporta_i_fizickog_vaspitanja.docx" TargetMode="External"/><Relationship Id="rId12" Type="http://schemas.openxmlformats.org/officeDocument/2006/relationships/hyperlink" Target="Tabela%205.2/16.%20Sportsko_rekreativne_aktivnosti.docx" TargetMode="External"/><Relationship Id="rId17" Type="http://schemas.openxmlformats.org/officeDocument/2006/relationships/hyperlink" Target="Tabela%205.2/25.%20Medijacija_i_komunikacija_u_vaspitno_obrazovnom_radu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abela%205.2/24.%20Timski_rad_u_inkluzivnom_obrazovanju.doc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Tabela%205.2/15.%20Savremeno_drustvo_i_odrzivi_razvoj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Tabela%205.2/23.%20Knjizevnost_u_radu_domskog_vaspitaca.docx" TargetMode="External"/><Relationship Id="rId10" Type="http://schemas.openxmlformats.org/officeDocument/2006/relationships/hyperlink" Target="Tabela%205.2/14.%20Individualizacija_i_podrska_ucenicima_u_vaspitnom_obrazovnom_radu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abela%205.2/13.%20Standard_i_govor_mladih.docx" TargetMode="External"/><Relationship Id="rId14" Type="http://schemas.openxmlformats.org/officeDocument/2006/relationships/hyperlink" Target="Tabela%205.2/22.%20Obrazovanje_i_kulturni_identite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Pavle</cp:lastModifiedBy>
  <cp:revision>19</cp:revision>
  <dcterms:created xsi:type="dcterms:W3CDTF">2013-07-22T06:30:00Z</dcterms:created>
  <dcterms:modified xsi:type="dcterms:W3CDTF">2013-10-03T10:18:00Z</dcterms:modified>
</cp:coreProperties>
</file>